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51A3FD" w14:textId="3E3C14E0" w:rsidR="00A9204E" w:rsidRDefault="0056141F">
      <w:r>
        <w:t xml:space="preserve">Hearing </w:t>
      </w:r>
      <w:r w:rsidR="009F0D66">
        <w:t>Jesus: Repentance</w:t>
      </w:r>
    </w:p>
    <w:p w14:paraId="21F9B37D" w14:textId="05C72437" w:rsidR="00BF0D45" w:rsidRDefault="00BF0D45">
      <w:r>
        <w:t>Isaiah 30:</w:t>
      </w:r>
      <w:r w:rsidR="00452EFC">
        <w:t>15</w:t>
      </w:r>
    </w:p>
    <w:p w14:paraId="4E0A7020" w14:textId="5E484D8C" w:rsidR="00452EFC" w:rsidRDefault="00452EFC">
      <w:r>
        <w:t>Aug. 12, 2018</w:t>
      </w:r>
    </w:p>
    <w:p w14:paraId="16D3E155" w14:textId="59784747" w:rsidR="00452EFC" w:rsidRDefault="00452EFC"/>
    <w:p w14:paraId="765360FB" w14:textId="3D810354" w:rsidR="00452EFC" w:rsidRDefault="00F62A46">
      <w:r>
        <w:t xml:space="preserve">Repentance is the natural progression </w:t>
      </w:r>
      <w:r w:rsidR="00F93CD7">
        <w:t>of</w:t>
      </w:r>
      <w:r>
        <w:t xml:space="preserve"> </w:t>
      </w:r>
      <w:r w:rsidRPr="00E86E59">
        <w:rPr>
          <w:u w:val="single"/>
        </w:rPr>
        <w:t>humility</w:t>
      </w:r>
      <w:r>
        <w:t>.</w:t>
      </w:r>
    </w:p>
    <w:p w14:paraId="79761FAC" w14:textId="43AA123B" w:rsidR="00BA2F20" w:rsidRDefault="00BA2F20"/>
    <w:p w14:paraId="6E8A27F0" w14:textId="012F9796" w:rsidR="00BA2F20" w:rsidRDefault="001B6F86" w:rsidP="00F93CD7">
      <w:pPr>
        <w:ind w:firstLine="720"/>
      </w:pPr>
      <w:r>
        <w:t xml:space="preserve">Humility </w:t>
      </w:r>
      <w:r w:rsidR="00176C41">
        <w:t xml:space="preserve">involves seeing </w:t>
      </w:r>
      <w:r w:rsidR="00176C41" w:rsidRPr="00E86E59">
        <w:t>myself</w:t>
      </w:r>
      <w:r w:rsidR="00176C41">
        <w:t xml:space="preserve"> </w:t>
      </w:r>
      <w:r w:rsidR="00176C41" w:rsidRPr="00E86E59">
        <w:rPr>
          <w:u w:val="single"/>
        </w:rPr>
        <w:t>accurately</w:t>
      </w:r>
    </w:p>
    <w:p w14:paraId="7D35D017" w14:textId="147CF260" w:rsidR="00176C41" w:rsidRDefault="00176C41"/>
    <w:p w14:paraId="186B15A2" w14:textId="29278D85" w:rsidR="00176C41" w:rsidRDefault="00176C41" w:rsidP="005105BD">
      <w:pPr>
        <w:ind w:left="720"/>
      </w:pPr>
      <w:r>
        <w:t xml:space="preserve">Humility involves understanding my </w:t>
      </w:r>
      <w:r w:rsidRPr="00E86E59">
        <w:rPr>
          <w:u w:val="single"/>
        </w:rPr>
        <w:t>relationship</w:t>
      </w:r>
      <w:r>
        <w:t xml:space="preserve"> to God and others </w:t>
      </w:r>
      <w:r w:rsidR="00960946">
        <w:t>properly</w:t>
      </w:r>
    </w:p>
    <w:p w14:paraId="6D6CE5CE" w14:textId="05B8FC69" w:rsidR="00960946" w:rsidRDefault="00960946"/>
    <w:p w14:paraId="24B80344" w14:textId="6BD1F2D0" w:rsidR="00960946" w:rsidRDefault="00E05828" w:rsidP="00E05828">
      <w:pPr>
        <w:ind w:left="720"/>
      </w:pPr>
      <w:r>
        <w:t>Therefore, I</w:t>
      </w:r>
      <w:r w:rsidR="00010E04">
        <w:t xml:space="preserve"> will </w:t>
      </w:r>
      <w:r w:rsidR="00665132">
        <w:t>grasp</w:t>
      </w:r>
      <w:r w:rsidR="00010E04">
        <w:t xml:space="preserve"> the </w:t>
      </w:r>
      <w:r w:rsidR="00303A7C" w:rsidRPr="00E05828">
        <w:rPr>
          <w:u w:val="single"/>
        </w:rPr>
        <w:t>negative</w:t>
      </w:r>
      <w:r w:rsidR="00303A7C">
        <w:t xml:space="preserve"> </w:t>
      </w:r>
      <w:r w:rsidR="00303A7C" w:rsidRPr="00E05828">
        <w:rPr>
          <w:u w:val="single"/>
        </w:rPr>
        <w:t>impact</w:t>
      </w:r>
      <w:r w:rsidR="00303A7C">
        <w:t xml:space="preserve"> of</w:t>
      </w:r>
      <w:r w:rsidR="00010E04">
        <w:t xml:space="preserve"> my </w:t>
      </w:r>
      <w:r w:rsidR="007C1AEC">
        <w:t>thoughts and actions</w:t>
      </w:r>
      <w:r w:rsidR="00303A7C">
        <w:t xml:space="preserve">. </w:t>
      </w:r>
    </w:p>
    <w:p w14:paraId="78DDA8F6" w14:textId="69AD2738" w:rsidR="00FD18A5" w:rsidRDefault="00FD18A5"/>
    <w:p w14:paraId="03F13CE4" w14:textId="6CD80419" w:rsidR="00B53604" w:rsidRPr="00B53604" w:rsidRDefault="00B53604" w:rsidP="00B53604">
      <w:r w:rsidRPr="00B53604">
        <w:t xml:space="preserve">Sin is essentially an attempt to meet my own </w:t>
      </w:r>
      <w:r w:rsidRPr="001D2B18">
        <w:rPr>
          <w:u w:val="single"/>
        </w:rPr>
        <w:t>wants</w:t>
      </w:r>
      <w:r w:rsidRPr="00B53604">
        <w:t xml:space="preserve"> or </w:t>
      </w:r>
      <w:r w:rsidR="001D2B18" w:rsidRPr="001D2B18">
        <w:rPr>
          <w:u w:val="single"/>
        </w:rPr>
        <w:t>needs</w:t>
      </w:r>
      <w:r w:rsidRPr="00B53604">
        <w:t xml:space="preserve"> at the expense of or in spite of God and others</w:t>
      </w:r>
    </w:p>
    <w:p w14:paraId="32C67E8A" w14:textId="09AF4900" w:rsidR="00B53604" w:rsidRDefault="00B53604"/>
    <w:p w14:paraId="4B9D38A4" w14:textId="52A6B50D" w:rsidR="00665132" w:rsidRDefault="00FD18A5" w:rsidP="00665132">
      <w:pPr>
        <w:ind w:firstLine="720"/>
      </w:pPr>
      <w:r>
        <w:t xml:space="preserve">Sin separates </w:t>
      </w:r>
      <w:r w:rsidR="000F2B5B">
        <w:t>me</w:t>
      </w:r>
      <w:r>
        <w:t xml:space="preserve"> from </w:t>
      </w:r>
      <w:r w:rsidRPr="00E8179E">
        <w:rPr>
          <w:u w:val="single"/>
        </w:rPr>
        <w:t>God</w:t>
      </w:r>
    </w:p>
    <w:p w14:paraId="20943974" w14:textId="716CD6D4" w:rsidR="006B1F47" w:rsidRDefault="006B1F47" w:rsidP="00665132">
      <w:pPr>
        <w:ind w:firstLine="720"/>
      </w:pPr>
    </w:p>
    <w:p w14:paraId="777A6BFD" w14:textId="31F6F575" w:rsidR="006B1F47" w:rsidRDefault="006B1F47" w:rsidP="00665132">
      <w:pPr>
        <w:ind w:firstLine="720"/>
        <w:rPr>
          <w:u w:val="single"/>
        </w:rPr>
      </w:pPr>
      <w:r>
        <w:t xml:space="preserve">Sin separates </w:t>
      </w:r>
      <w:r w:rsidR="00274B2A">
        <w:t>me</w:t>
      </w:r>
      <w:r>
        <w:t xml:space="preserve"> </w:t>
      </w:r>
      <w:r w:rsidR="00E8179E">
        <w:t xml:space="preserve">from </w:t>
      </w:r>
      <w:r w:rsidR="00E8179E" w:rsidRPr="00E8179E">
        <w:rPr>
          <w:u w:val="single"/>
        </w:rPr>
        <w:t>God’s</w:t>
      </w:r>
      <w:r w:rsidR="00E8179E">
        <w:t xml:space="preserve"> </w:t>
      </w:r>
      <w:r w:rsidR="00E8179E" w:rsidRPr="00E8179E">
        <w:rPr>
          <w:u w:val="single"/>
        </w:rPr>
        <w:t>people</w:t>
      </w:r>
    </w:p>
    <w:p w14:paraId="6A335F98" w14:textId="4FE73F1B" w:rsidR="00A3226C" w:rsidRDefault="00A3226C" w:rsidP="00665132">
      <w:pPr>
        <w:ind w:firstLine="720"/>
      </w:pPr>
    </w:p>
    <w:p w14:paraId="756CD66E" w14:textId="51ECB6FF" w:rsidR="00A3226C" w:rsidRDefault="00A3226C" w:rsidP="00665132">
      <w:pPr>
        <w:ind w:firstLine="720"/>
      </w:pPr>
      <w:r>
        <w:t>Therefore, sin</w:t>
      </w:r>
      <w:r w:rsidR="001D1B30">
        <w:t xml:space="preserve"> </w:t>
      </w:r>
      <w:r w:rsidR="00F14717">
        <w:t>separates me from</w:t>
      </w:r>
      <w:r>
        <w:t xml:space="preserve"> </w:t>
      </w:r>
      <w:r w:rsidRPr="00F14717">
        <w:rPr>
          <w:u w:val="single"/>
        </w:rPr>
        <w:t>God’s</w:t>
      </w:r>
      <w:r>
        <w:t xml:space="preserve"> </w:t>
      </w:r>
      <w:r w:rsidRPr="00F14717">
        <w:rPr>
          <w:u w:val="single"/>
        </w:rPr>
        <w:t>voice</w:t>
      </w:r>
    </w:p>
    <w:p w14:paraId="5930A0BB" w14:textId="3992FEE0" w:rsidR="006B1F47" w:rsidRDefault="006B1F47" w:rsidP="006B1F47"/>
    <w:p w14:paraId="68C6CA84" w14:textId="77777777" w:rsidR="00911F87" w:rsidRDefault="00745810" w:rsidP="00AE36E1">
      <w:r>
        <w:t>Repentance</w:t>
      </w:r>
      <w:r w:rsidR="00AE36E1" w:rsidRPr="00AE36E1">
        <w:rPr>
          <w:b/>
          <w:bCs/>
        </w:rPr>
        <w:t xml:space="preserve">: </w:t>
      </w:r>
      <w:r w:rsidR="00AE36E1" w:rsidRPr="00AE36E1">
        <w:t xml:space="preserve">to turn from sin and dedicate oneself to the amendment of one's life </w:t>
      </w:r>
    </w:p>
    <w:p w14:paraId="15824FC3" w14:textId="2D541627" w:rsidR="00AE36E1" w:rsidRDefault="00AE36E1" w:rsidP="00AE36E1">
      <w:r>
        <w:t>(</w:t>
      </w:r>
      <w:r w:rsidR="00BE7169">
        <w:t>Merriam-Webster)</w:t>
      </w:r>
    </w:p>
    <w:p w14:paraId="0DE294BD" w14:textId="4870BD79" w:rsidR="00911F87" w:rsidRDefault="00911F87" w:rsidP="00AE36E1"/>
    <w:p w14:paraId="3DFBCAC5" w14:textId="6BF89294" w:rsidR="00965948" w:rsidRDefault="006E3D80" w:rsidP="00AE36E1">
      <w:r>
        <w:t xml:space="preserve">Before I can repent </w:t>
      </w:r>
      <w:r w:rsidR="00941077">
        <w:t>I must</w:t>
      </w:r>
      <w:r>
        <w:t xml:space="preserve"> </w:t>
      </w:r>
      <w:r w:rsidRPr="0056433D">
        <w:rPr>
          <w:u w:val="single"/>
        </w:rPr>
        <w:t>identify</w:t>
      </w:r>
      <w:r>
        <w:t xml:space="preserve"> the problem</w:t>
      </w:r>
      <w:r w:rsidR="0073134E">
        <w:t xml:space="preserve">, or </w:t>
      </w:r>
      <w:r w:rsidR="0073134E" w:rsidRPr="0056433D">
        <w:rPr>
          <w:u w:val="single"/>
        </w:rPr>
        <w:t>sin</w:t>
      </w:r>
    </w:p>
    <w:p w14:paraId="5CBFC27E" w14:textId="43954293" w:rsidR="0073134E" w:rsidRDefault="0073134E" w:rsidP="00AE36E1"/>
    <w:p w14:paraId="5027E355" w14:textId="23DFF3A5" w:rsidR="0073134E" w:rsidRDefault="0073134E" w:rsidP="00AE36E1">
      <w:r>
        <w:t xml:space="preserve">Once I </w:t>
      </w:r>
      <w:r w:rsidRPr="0056433D">
        <w:rPr>
          <w:u w:val="single"/>
        </w:rPr>
        <w:t>identify</w:t>
      </w:r>
      <w:r>
        <w:t xml:space="preserve"> the problem I </w:t>
      </w:r>
      <w:r w:rsidR="00E03C4C">
        <w:t>must</w:t>
      </w:r>
      <w:r>
        <w:t xml:space="preserve"> </w:t>
      </w:r>
      <w:r w:rsidR="001A642F">
        <w:t xml:space="preserve">decide to </w:t>
      </w:r>
      <w:r w:rsidR="001A642F" w:rsidRPr="0056433D">
        <w:rPr>
          <w:u w:val="single"/>
        </w:rPr>
        <w:t>do</w:t>
      </w:r>
      <w:r w:rsidR="001A642F">
        <w:t xml:space="preserve"> </w:t>
      </w:r>
      <w:r w:rsidR="001A642F" w:rsidRPr="0056433D">
        <w:rPr>
          <w:u w:val="single"/>
        </w:rPr>
        <w:t>something</w:t>
      </w:r>
      <w:r w:rsidR="001A642F">
        <w:t xml:space="preserve"> about it</w:t>
      </w:r>
    </w:p>
    <w:p w14:paraId="69DAD2A0" w14:textId="0ACF2D8D" w:rsidR="001A642F" w:rsidRDefault="001A642F" w:rsidP="00AE36E1"/>
    <w:p w14:paraId="49134381" w14:textId="6323F737" w:rsidR="001A642F" w:rsidRDefault="001A642F" w:rsidP="00AE36E1">
      <w:r>
        <w:t xml:space="preserve">Once I have decided to </w:t>
      </w:r>
      <w:r w:rsidRPr="0056433D">
        <w:rPr>
          <w:u w:val="single"/>
        </w:rPr>
        <w:t>do</w:t>
      </w:r>
      <w:r>
        <w:t xml:space="preserve"> </w:t>
      </w:r>
      <w:r w:rsidRPr="0056433D">
        <w:rPr>
          <w:u w:val="single"/>
        </w:rPr>
        <w:t>something</w:t>
      </w:r>
      <w:r>
        <w:t xml:space="preserve"> about my sin I </w:t>
      </w:r>
      <w:r w:rsidR="00E03C4C">
        <w:t>must</w:t>
      </w:r>
      <w:r>
        <w:t xml:space="preserve"> </w:t>
      </w:r>
      <w:r w:rsidR="00102810" w:rsidRPr="0056433D">
        <w:rPr>
          <w:u w:val="single"/>
        </w:rPr>
        <w:t>follow</w:t>
      </w:r>
      <w:r>
        <w:t xml:space="preserve"> </w:t>
      </w:r>
      <w:r w:rsidRPr="0056433D">
        <w:rPr>
          <w:u w:val="single"/>
        </w:rPr>
        <w:t>through</w:t>
      </w:r>
    </w:p>
    <w:p w14:paraId="13B876FE" w14:textId="26B9ACEA" w:rsidR="009224B6" w:rsidRDefault="009224B6" w:rsidP="00AE36E1"/>
    <w:p w14:paraId="4B9C908D" w14:textId="77777777" w:rsidR="00B00BE3" w:rsidRDefault="009224B6" w:rsidP="00AE36E1">
      <w:r>
        <w:t xml:space="preserve">The </w:t>
      </w:r>
      <w:r w:rsidRPr="0056433D">
        <w:rPr>
          <w:u w:val="single"/>
        </w:rPr>
        <w:t>results</w:t>
      </w:r>
      <w:r>
        <w:t xml:space="preserve"> of repentance </w:t>
      </w:r>
      <w:r w:rsidR="00B00BE3">
        <w:t>according to Isaiah 30:</w:t>
      </w:r>
    </w:p>
    <w:p w14:paraId="67116908" w14:textId="77777777" w:rsidR="00B00BE3" w:rsidRDefault="00B00BE3" w:rsidP="00AE36E1"/>
    <w:p w14:paraId="44A6C209" w14:textId="5C0A0B0A" w:rsidR="00E918FD" w:rsidRDefault="00B00BE3" w:rsidP="00AE36E1">
      <w:r>
        <w:tab/>
        <w:t xml:space="preserve">I open myself up </w:t>
      </w:r>
      <w:r w:rsidR="00354245">
        <w:t>to</w:t>
      </w:r>
      <w:r>
        <w:t xml:space="preserve"> God’s </w:t>
      </w:r>
      <w:r w:rsidR="00E918FD" w:rsidRPr="0056433D">
        <w:rPr>
          <w:u w:val="single"/>
        </w:rPr>
        <w:t>direction</w:t>
      </w:r>
    </w:p>
    <w:p w14:paraId="4CC2FF0B" w14:textId="77777777" w:rsidR="00E918FD" w:rsidRDefault="00E918FD" w:rsidP="00AE36E1"/>
    <w:p w14:paraId="3C2B6127" w14:textId="10A64D6B" w:rsidR="009224B6" w:rsidRDefault="00E918FD" w:rsidP="00AE36E1">
      <w:r>
        <w:tab/>
        <w:t xml:space="preserve">I open myself to God’s </w:t>
      </w:r>
      <w:r w:rsidRPr="0056433D">
        <w:rPr>
          <w:u w:val="single"/>
        </w:rPr>
        <w:t>provision</w:t>
      </w:r>
      <w:r w:rsidR="00B00BE3">
        <w:t xml:space="preserve"> </w:t>
      </w:r>
    </w:p>
    <w:p w14:paraId="05DD2BDB" w14:textId="21103D24" w:rsidR="00EC0954" w:rsidRDefault="00EC0954" w:rsidP="00AE36E1">
      <w:r>
        <w:br w:type="column"/>
      </w:r>
      <w:r>
        <w:t>Is</w:t>
      </w:r>
      <w:r w:rsidR="00C3700C">
        <w:t>aiah 30:15</w:t>
      </w:r>
    </w:p>
    <w:p w14:paraId="7971D72F" w14:textId="77777777" w:rsidR="002B5A5E" w:rsidRPr="002B5A5E" w:rsidRDefault="002B5A5E" w:rsidP="002B5A5E">
      <w:r w:rsidRPr="002B5A5E">
        <w:rPr>
          <w:b/>
          <w:bCs/>
          <w:vertAlign w:val="superscript"/>
        </w:rPr>
        <w:t>15 </w:t>
      </w:r>
      <w:r w:rsidRPr="002B5A5E">
        <w:t>This is what the Sovereign Lord, the Holy One of Israel, says:</w:t>
      </w:r>
    </w:p>
    <w:p w14:paraId="1F5917AB" w14:textId="77777777" w:rsidR="002B5A5E" w:rsidRPr="002B5A5E" w:rsidRDefault="002B5A5E" w:rsidP="002B5A5E">
      <w:r w:rsidRPr="002B5A5E">
        <w:t>“In repentance and rest is your salvation,</w:t>
      </w:r>
      <w:r w:rsidRPr="002B5A5E">
        <w:br/>
        <w:t>    in quietness and trust is your strength,</w:t>
      </w:r>
      <w:r w:rsidRPr="002B5A5E">
        <w:br/>
        <w:t>    but you would have none of it.</w:t>
      </w:r>
    </w:p>
    <w:p w14:paraId="07063FC2" w14:textId="587E7C0A" w:rsidR="00AB7E5A" w:rsidRDefault="00AB7E5A" w:rsidP="00AE36E1"/>
    <w:p w14:paraId="165CE478" w14:textId="3B5F2BC4" w:rsidR="0096398E" w:rsidRDefault="00CD5F1A" w:rsidP="00AE36E1">
      <w:r w:rsidRPr="00CD5F1A">
        <w:t>Isaiah 30</w:t>
      </w:r>
      <w:r>
        <w:t>:1&amp;2</w:t>
      </w:r>
      <w:bookmarkStart w:id="0" w:name="_GoBack"/>
      <w:bookmarkEnd w:id="0"/>
    </w:p>
    <w:p w14:paraId="74466F95" w14:textId="09B9F45C" w:rsidR="00153FBB" w:rsidRDefault="005D60B5" w:rsidP="006B1F47">
      <w:r w:rsidRPr="005D60B5">
        <w:t>“Woe to the obstinate children,”</w:t>
      </w:r>
      <w:r w:rsidRPr="005D60B5">
        <w:br/>
        <w:t>    declares the Lord,</w:t>
      </w:r>
      <w:r w:rsidRPr="005D60B5">
        <w:br/>
        <w:t>“to those who carry out plans that are not mine,</w:t>
      </w:r>
      <w:r w:rsidRPr="005D60B5">
        <w:br/>
        <w:t>    forming an alliance, but not by my Spirit,</w:t>
      </w:r>
      <w:r w:rsidRPr="005D60B5">
        <w:br/>
        <w:t>    heaping sin upon sin;</w:t>
      </w:r>
      <w:r w:rsidRPr="005D60B5">
        <w:br/>
      </w:r>
      <w:r w:rsidRPr="005D60B5">
        <w:rPr>
          <w:b/>
          <w:bCs/>
          <w:vertAlign w:val="superscript"/>
        </w:rPr>
        <w:t>2 </w:t>
      </w:r>
      <w:r w:rsidRPr="005D60B5">
        <w:t>who go down to Egypt</w:t>
      </w:r>
      <w:r w:rsidRPr="005D60B5">
        <w:br/>
        <w:t>    without consulting me;</w:t>
      </w:r>
      <w:r w:rsidRPr="005D60B5">
        <w:br/>
        <w:t>who look for help to Pharaoh’s protection,</w:t>
      </w:r>
      <w:r w:rsidRPr="005D60B5">
        <w:br/>
        <w:t>    to Egypt’s shade for refuge.</w:t>
      </w:r>
    </w:p>
    <w:p w14:paraId="3DE019A1" w14:textId="77777777" w:rsidR="005D60B5" w:rsidRDefault="005D60B5" w:rsidP="006B1F47"/>
    <w:p w14:paraId="621E6994" w14:textId="40B43592" w:rsidR="00023D09" w:rsidRDefault="00023D09" w:rsidP="006B1F47">
      <w:r w:rsidRPr="00023D09">
        <w:t>Isaiah 30</w:t>
      </w:r>
      <w:r>
        <w:t>:18</w:t>
      </w:r>
    </w:p>
    <w:p w14:paraId="4240D8D5" w14:textId="77777777" w:rsidR="000E6629" w:rsidRDefault="00EB4E57" w:rsidP="006B1F47">
      <w:r w:rsidRPr="00EB4E57">
        <w:rPr>
          <w:b/>
          <w:bCs/>
          <w:vertAlign w:val="superscript"/>
        </w:rPr>
        <w:t>18 </w:t>
      </w:r>
      <w:r w:rsidRPr="00EB4E57">
        <w:t>Yet the Lord longs to be gracious to you;</w:t>
      </w:r>
      <w:r w:rsidRPr="00EB4E57">
        <w:br/>
        <w:t>    therefore he will rise up to show you compassion.</w:t>
      </w:r>
      <w:r w:rsidRPr="00EB4E57">
        <w:br/>
        <w:t>For the Lord is a God of justice.</w:t>
      </w:r>
      <w:r w:rsidRPr="00EB4E57">
        <w:br/>
        <w:t>    Blessed are all who wait for him!</w:t>
      </w:r>
    </w:p>
    <w:p w14:paraId="3DAA35E0" w14:textId="5C77FB34" w:rsidR="00965948" w:rsidRDefault="00965948" w:rsidP="006B1F47"/>
    <w:p w14:paraId="01ECE737" w14:textId="20AD5F4F" w:rsidR="00023D09" w:rsidRDefault="00023D09" w:rsidP="006B1F47">
      <w:r w:rsidRPr="00023D09">
        <w:t>Isaiah 30</w:t>
      </w:r>
      <w:r>
        <w:t>:20</w:t>
      </w:r>
      <w:r w:rsidR="00BB4FA5">
        <w:t>&amp;21</w:t>
      </w:r>
    </w:p>
    <w:p w14:paraId="638885B6" w14:textId="77777777" w:rsidR="00965948" w:rsidRDefault="00965948" w:rsidP="006B1F47">
      <w:r w:rsidRPr="00965948">
        <w:rPr>
          <w:b/>
          <w:bCs/>
          <w:vertAlign w:val="superscript"/>
        </w:rPr>
        <w:t>20 </w:t>
      </w:r>
      <w:r w:rsidRPr="00965948">
        <w:t xml:space="preserve">Although the Lord gives you the bread of adversity and the water of affliction, your teachers will be hidden no more; with your own eyes you will see them. </w:t>
      </w:r>
      <w:r w:rsidRPr="00965948">
        <w:rPr>
          <w:b/>
          <w:bCs/>
          <w:vertAlign w:val="superscript"/>
        </w:rPr>
        <w:t>21 </w:t>
      </w:r>
      <w:r w:rsidRPr="00965948">
        <w:t>Whether you turn to the right or to the left, your ears will hear a voice behind you, saying, “This is the way; walk in it.”</w:t>
      </w:r>
    </w:p>
    <w:p w14:paraId="18A659D8" w14:textId="61D74943" w:rsidR="00965948" w:rsidRDefault="00965948" w:rsidP="006B1F47"/>
    <w:p w14:paraId="1B2274B8" w14:textId="4EFB4FAD" w:rsidR="005C22C3" w:rsidRDefault="003E7A3C" w:rsidP="006B1F47">
      <w:r w:rsidRPr="003E7A3C">
        <w:t>Isaiah 30:</w:t>
      </w:r>
      <w:r>
        <w:t>23-26</w:t>
      </w:r>
    </w:p>
    <w:p w14:paraId="4040CFB2" w14:textId="3A2E0E82" w:rsidR="004D1D9B" w:rsidRDefault="005C22C3" w:rsidP="006B1F47">
      <w:r w:rsidRPr="005C22C3">
        <w:rPr>
          <w:b/>
          <w:bCs/>
          <w:vertAlign w:val="superscript"/>
        </w:rPr>
        <w:t>23 </w:t>
      </w:r>
      <w:r w:rsidRPr="005C22C3">
        <w:t xml:space="preserve">He will also send you rain for the seed you sow in the ground, and the food that comes from the land will be rich and plentiful. In that day your cattle will graze in broad meadows. </w:t>
      </w:r>
      <w:r w:rsidRPr="005C22C3">
        <w:rPr>
          <w:b/>
          <w:bCs/>
          <w:vertAlign w:val="superscript"/>
        </w:rPr>
        <w:t>24 </w:t>
      </w:r>
      <w:r w:rsidRPr="005C22C3">
        <w:t xml:space="preserve">The oxen and donkeys that work the soil will eat fodder and mash, spread out with fork and shovel. </w:t>
      </w:r>
      <w:r w:rsidRPr="005C22C3">
        <w:rPr>
          <w:b/>
          <w:bCs/>
          <w:vertAlign w:val="superscript"/>
        </w:rPr>
        <w:t>25 </w:t>
      </w:r>
      <w:r w:rsidRPr="005C22C3">
        <w:t xml:space="preserve">In the day of great slaughter, when the towers fall, streams of water will flow on every high mountain and every lofty hill. </w:t>
      </w:r>
      <w:r w:rsidRPr="005C22C3">
        <w:rPr>
          <w:b/>
          <w:bCs/>
          <w:vertAlign w:val="superscript"/>
        </w:rPr>
        <w:t>26 </w:t>
      </w:r>
      <w:r w:rsidRPr="005C22C3">
        <w:t>The moon will shine like the sun, and the sunlight will be seven times brighter, like the light of seven full days, when the Lord binds up the bruises of his people and heals the wounds he inflicted.</w:t>
      </w:r>
    </w:p>
    <w:sectPr w:rsidR="004D1D9B" w:rsidSect="005366F3">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E3A"/>
    <w:rsid w:val="00010E04"/>
    <w:rsid w:val="00023D09"/>
    <w:rsid w:val="0006701E"/>
    <w:rsid w:val="000E6629"/>
    <w:rsid w:val="000F2B5B"/>
    <w:rsid w:val="00102810"/>
    <w:rsid w:val="00144AAF"/>
    <w:rsid w:val="0014762D"/>
    <w:rsid w:val="00153FBB"/>
    <w:rsid w:val="00176C41"/>
    <w:rsid w:val="001A642F"/>
    <w:rsid w:val="001B6F86"/>
    <w:rsid w:val="001D1B30"/>
    <w:rsid w:val="001D2B18"/>
    <w:rsid w:val="00212BF4"/>
    <w:rsid w:val="00274B2A"/>
    <w:rsid w:val="00282B97"/>
    <w:rsid w:val="002A0597"/>
    <w:rsid w:val="002B5A5E"/>
    <w:rsid w:val="00303A7C"/>
    <w:rsid w:val="00354245"/>
    <w:rsid w:val="003E7A3C"/>
    <w:rsid w:val="00452EFC"/>
    <w:rsid w:val="004B3A80"/>
    <w:rsid w:val="004D1D9B"/>
    <w:rsid w:val="005105BD"/>
    <w:rsid w:val="005140F4"/>
    <w:rsid w:val="00515FD4"/>
    <w:rsid w:val="005366F3"/>
    <w:rsid w:val="0056141F"/>
    <w:rsid w:val="0056433D"/>
    <w:rsid w:val="00575714"/>
    <w:rsid w:val="005C22C3"/>
    <w:rsid w:val="005D60B5"/>
    <w:rsid w:val="00645252"/>
    <w:rsid w:val="00665132"/>
    <w:rsid w:val="006B1F47"/>
    <w:rsid w:val="006C4A42"/>
    <w:rsid w:val="006D3D74"/>
    <w:rsid w:val="006E372D"/>
    <w:rsid w:val="006E3D80"/>
    <w:rsid w:val="0073134E"/>
    <w:rsid w:val="00745810"/>
    <w:rsid w:val="00767186"/>
    <w:rsid w:val="007C1AEC"/>
    <w:rsid w:val="00854E94"/>
    <w:rsid w:val="008B70C9"/>
    <w:rsid w:val="00911F87"/>
    <w:rsid w:val="009224B6"/>
    <w:rsid w:val="00941077"/>
    <w:rsid w:val="00960946"/>
    <w:rsid w:val="0096398E"/>
    <w:rsid w:val="00965948"/>
    <w:rsid w:val="009D4A8B"/>
    <w:rsid w:val="009F0D66"/>
    <w:rsid w:val="00A3226C"/>
    <w:rsid w:val="00A91A3B"/>
    <w:rsid w:val="00A9204E"/>
    <w:rsid w:val="00AB7E5A"/>
    <w:rsid w:val="00AD4A04"/>
    <w:rsid w:val="00AE36E1"/>
    <w:rsid w:val="00B00BE3"/>
    <w:rsid w:val="00B437FE"/>
    <w:rsid w:val="00B53604"/>
    <w:rsid w:val="00BA2F20"/>
    <w:rsid w:val="00BB4FA5"/>
    <w:rsid w:val="00BE7169"/>
    <w:rsid w:val="00BF0D45"/>
    <w:rsid w:val="00C10E3A"/>
    <w:rsid w:val="00C3700C"/>
    <w:rsid w:val="00CD5F1A"/>
    <w:rsid w:val="00D70DC3"/>
    <w:rsid w:val="00D848AE"/>
    <w:rsid w:val="00DE3A1B"/>
    <w:rsid w:val="00E03C4C"/>
    <w:rsid w:val="00E05828"/>
    <w:rsid w:val="00E126E5"/>
    <w:rsid w:val="00E8179E"/>
    <w:rsid w:val="00E86E59"/>
    <w:rsid w:val="00E918FD"/>
    <w:rsid w:val="00EB4E57"/>
    <w:rsid w:val="00EC0954"/>
    <w:rsid w:val="00F14717"/>
    <w:rsid w:val="00F62A46"/>
    <w:rsid w:val="00F62D1E"/>
    <w:rsid w:val="00F76AAD"/>
    <w:rsid w:val="00F93CD7"/>
    <w:rsid w:val="00FD18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EDBA5"/>
  <w15:chartTrackingRefBased/>
  <w15:docId w15:val="{78AF0BB8-6F85-434A-8687-B94247E15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3D74"/>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character" w:styleId="UnresolvedMention">
    <w:name w:val="Unresolved Mention"/>
    <w:basedOn w:val="DefaultParagraphFont"/>
    <w:uiPriority w:val="99"/>
    <w:semiHidden/>
    <w:unhideWhenUsed/>
    <w:rsid w:val="00AB7E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4938591">
      <w:bodyDiv w:val="1"/>
      <w:marLeft w:val="0"/>
      <w:marRight w:val="0"/>
      <w:marTop w:val="0"/>
      <w:marBottom w:val="0"/>
      <w:divBdr>
        <w:top w:val="none" w:sz="0" w:space="0" w:color="auto"/>
        <w:left w:val="none" w:sz="0" w:space="0" w:color="auto"/>
        <w:bottom w:val="none" w:sz="0" w:space="0" w:color="auto"/>
        <w:right w:val="none" w:sz="0" w:space="0" w:color="auto"/>
      </w:divBdr>
      <w:divsChild>
        <w:div w:id="1320157935">
          <w:marLeft w:val="210"/>
          <w:marRight w:val="0"/>
          <w:marTop w:val="210"/>
          <w:marBottom w:val="210"/>
          <w:divBdr>
            <w:top w:val="none" w:sz="0" w:space="0" w:color="auto"/>
            <w:left w:val="none" w:sz="0" w:space="0" w:color="auto"/>
            <w:bottom w:val="none" w:sz="0" w:space="0" w:color="auto"/>
            <w:right w:val="none" w:sz="0" w:space="0" w:color="auto"/>
          </w:divBdr>
        </w:div>
      </w:divsChild>
    </w:div>
    <w:div w:id="872956769">
      <w:bodyDiv w:val="1"/>
      <w:marLeft w:val="0"/>
      <w:marRight w:val="0"/>
      <w:marTop w:val="0"/>
      <w:marBottom w:val="0"/>
      <w:divBdr>
        <w:top w:val="none" w:sz="0" w:space="0" w:color="auto"/>
        <w:left w:val="none" w:sz="0" w:space="0" w:color="auto"/>
        <w:bottom w:val="none" w:sz="0" w:space="0" w:color="auto"/>
        <w:right w:val="none" w:sz="0" w:space="0" w:color="auto"/>
      </w:divBdr>
      <w:divsChild>
        <w:div w:id="901255951">
          <w:marLeft w:val="210"/>
          <w:marRight w:val="0"/>
          <w:marTop w:val="210"/>
          <w:marBottom w:val="210"/>
          <w:divBdr>
            <w:top w:val="none" w:sz="0" w:space="0" w:color="auto"/>
            <w:left w:val="none" w:sz="0" w:space="0" w:color="auto"/>
            <w:bottom w:val="none" w:sz="0" w:space="0" w:color="auto"/>
            <w:right w:val="none" w:sz="0" w:space="0" w:color="auto"/>
          </w:divBdr>
        </w:div>
      </w:divsChild>
    </w:div>
    <w:div w:id="1005085482">
      <w:bodyDiv w:val="1"/>
      <w:marLeft w:val="0"/>
      <w:marRight w:val="0"/>
      <w:marTop w:val="0"/>
      <w:marBottom w:val="0"/>
      <w:divBdr>
        <w:top w:val="none" w:sz="0" w:space="0" w:color="auto"/>
        <w:left w:val="none" w:sz="0" w:space="0" w:color="auto"/>
        <w:bottom w:val="none" w:sz="0" w:space="0" w:color="auto"/>
        <w:right w:val="none" w:sz="0" w:space="0" w:color="auto"/>
      </w:divBdr>
      <w:divsChild>
        <w:div w:id="272330135">
          <w:marLeft w:val="0"/>
          <w:marRight w:val="0"/>
          <w:marTop w:val="0"/>
          <w:marBottom w:val="270"/>
          <w:divBdr>
            <w:top w:val="none" w:sz="0" w:space="0" w:color="auto"/>
            <w:left w:val="none" w:sz="0" w:space="0" w:color="auto"/>
            <w:bottom w:val="none" w:sz="0" w:space="0" w:color="auto"/>
            <w:right w:val="none" w:sz="0" w:space="0" w:color="auto"/>
          </w:divBdr>
          <w:divsChild>
            <w:div w:id="1548447061">
              <w:marLeft w:val="0"/>
              <w:marRight w:val="0"/>
              <w:marTop w:val="0"/>
              <w:marBottom w:val="0"/>
              <w:divBdr>
                <w:top w:val="none" w:sz="0" w:space="0" w:color="auto"/>
                <w:left w:val="none" w:sz="0" w:space="0" w:color="auto"/>
                <w:bottom w:val="none" w:sz="0" w:space="0" w:color="auto"/>
                <w:right w:val="none" w:sz="0" w:space="0" w:color="auto"/>
              </w:divBdr>
            </w:div>
          </w:divsChild>
        </w:div>
        <w:div w:id="503789480">
          <w:marLeft w:val="0"/>
          <w:marRight w:val="0"/>
          <w:marTop w:val="0"/>
          <w:marBottom w:val="270"/>
          <w:divBdr>
            <w:top w:val="none" w:sz="0" w:space="0" w:color="auto"/>
            <w:left w:val="none" w:sz="0" w:space="0" w:color="auto"/>
            <w:bottom w:val="none" w:sz="0" w:space="0" w:color="auto"/>
            <w:right w:val="none" w:sz="0" w:space="0" w:color="auto"/>
          </w:divBdr>
          <w:divsChild>
            <w:div w:id="1680933620">
              <w:marLeft w:val="0"/>
              <w:marRight w:val="0"/>
              <w:marTop w:val="0"/>
              <w:marBottom w:val="0"/>
              <w:divBdr>
                <w:top w:val="none" w:sz="0" w:space="0" w:color="auto"/>
                <w:left w:val="none" w:sz="0" w:space="0" w:color="auto"/>
                <w:bottom w:val="none" w:sz="0" w:space="0" w:color="auto"/>
                <w:right w:val="none" w:sz="0" w:space="0" w:color="auto"/>
              </w:divBdr>
            </w:div>
            <w:div w:id="152247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414343">
      <w:bodyDiv w:val="1"/>
      <w:marLeft w:val="0"/>
      <w:marRight w:val="0"/>
      <w:marTop w:val="0"/>
      <w:marBottom w:val="0"/>
      <w:divBdr>
        <w:top w:val="none" w:sz="0" w:space="0" w:color="auto"/>
        <w:left w:val="none" w:sz="0" w:space="0" w:color="auto"/>
        <w:bottom w:val="none" w:sz="0" w:space="0" w:color="auto"/>
        <w:right w:val="none" w:sz="0" w:space="0" w:color="auto"/>
      </w:divBdr>
      <w:divsChild>
        <w:div w:id="1030031996">
          <w:marLeft w:val="210"/>
          <w:marRight w:val="0"/>
          <w:marTop w:val="210"/>
          <w:marBottom w:val="21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dwe\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0</TotalTime>
  <Pages>1</Pages>
  <Words>385</Words>
  <Characters>2201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Jered Weaver</dc:creator>
  <cp:keywords/>
  <dc:description/>
  <cp:lastModifiedBy>Melanie Cook</cp:lastModifiedBy>
  <cp:revision>2</cp:revision>
  <dcterms:created xsi:type="dcterms:W3CDTF">2018-08-09T20:34:00Z</dcterms:created>
  <dcterms:modified xsi:type="dcterms:W3CDTF">2018-08-09T20:34:00Z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